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B8" w:rsidRPr="004D2953" w:rsidRDefault="00C24D4B" w:rsidP="00C24D4B">
      <w:pPr>
        <w:widowControl w:val="0"/>
        <w:autoSpaceDE w:val="0"/>
        <w:autoSpaceDN w:val="0"/>
        <w:adjustRightInd w:val="0"/>
        <w:spacing w:after="240"/>
        <w:ind w:hanging="480"/>
        <w:jc w:val="both"/>
        <w:rPr>
          <w:rFonts w:asciiTheme="majorHAnsi" w:hAnsiTheme="majorHAnsi" w:cstheme="majorHAnsi"/>
          <w:b/>
          <w:sz w:val="28"/>
          <w:szCs w:val="18"/>
        </w:rPr>
      </w:pPr>
      <w:r w:rsidRPr="004D2953">
        <w:rPr>
          <w:rFonts w:asciiTheme="majorHAnsi" w:hAnsiTheme="majorHAnsi" w:cstheme="majorHAnsi"/>
          <w:b/>
          <w:sz w:val="28"/>
          <w:szCs w:val="18"/>
        </w:rPr>
        <w:t>Interview with Dr. Martinez-Miranda</w:t>
      </w:r>
      <w:r w:rsidR="004F5EB8" w:rsidRPr="004D2953">
        <w:rPr>
          <w:rFonts w:asciiTheme="majorHAnsi" w:hAnsiTheme="majorHAnsi" w:cstheme="majorHAnsi"/>
          <w:b/>
          <w:sz w:val="28"/>
          <w:szCs w:val="18"/>
        </w:rPr>
        <w:t xml:space="preserve">: </w:t>
      </w:r>
      <w:r w:rsidR="004D2953">
        <w:rPr>
          <w:rFonts w:asciiTheme="majorHAnsi" w:hAnsiTheme="majorHAnsi" w:cstheme="majorHAnsi"/>
          <w:b/>
          <w:sz w:val="28"/>
          <w:szCs w:val="18"/>
        </w:rPr>
        <w:t xml:space="preserve">conducted by Veronica Mars on </w:t>
      </w:r>
      <w:r w:rsidR="00237C5E">
        <w:rPr>
          <w:rFonts w:asciiTheme="majorHAnsi" w:hAnsiTheme="majorHAnsi" w:cstheme="majorHAnsi"/>
          <w:b/>
          <w:sz w:val="28"/>
          <w:szCs w:val="18"/>
        </w:rPr>
        <w:t>9 November 2012</w:t>
      </w:r>
    </w:p>
    <w:p w:rsidR="00C24D4B" w:rsidRPr="004D2953" w:rsidRDefault="00C24D4B" w:rsidP="00C24D4B">
      <w:pPr>
        <w:widowControl w:val="0"/>
        <w:autoSpaceDE w:val="0"/>
        <w:autoSpaceDN w:val="0"/>
        <w:adjustRightInd w:val="0"/>
        <w:spacing w:after="240"/>
        <w:ind w:hanging="480"/>
        <w:jc w:val="both"/>
        <w:rPr>
          <w:rFonts w:asciiTheme="majorHAnsi" w:hAnsiTheme="majorHAnsi" w:cstheme="majorHAnsi"/>
          <w:b/>
        </w:rPr>
      </w:pPr>
      <w:r w:rsidRPr="004D2953">
        <w:rPr>
          <w:rFonts w:asciiTheme="majorHAnsi" w:hAnsiTheme="majorHAnsi" w:cstheme="majorHAnsi"/>
          <w:b/>
          <w:sz w:val="18"/>
          <w:szCs w:val="18"/>
        </w:rPr>
        <w:t xml:space="preserve">1.  </w:t>
      </w:r>
      <w:r w:rsidRPr="004D2953">
        <w:rPr>
          <w:rFonts w:asciiTheme="majorHAnsi" w:hAnsiTheme="majorHAnsi" w:cstheme="majorHAnsi"/>
          <w:b/>
        </w:rPr>
        <w:t>How often do students come to you with concerns about material form prerequisite classes?</w:t>
      </w:r>
    </w:p>
    <w:p w:rsidR="00C24D4B" w:rsidRPr="004D2953" w:rsidRDefault="00C24D4B" w:rsidP="00C24D4B">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They don’t come to me that often, but when I ask if they’ve covered it they are confused</w:t>
      </w:r>
      <w:r w:rsidR="004F5EB8" w:rsidRPr="004D2953">
        <w:rPr>
          <w:rFonts w:asciiTheme="majorHAnsi" w:hAnsiTheme="majorHAnsi" w:cstheme="majorHAnsi"/>
        </w:rPr>
        <w:t xml:space="preserve"> and I can tell that they are uncomfortable with being asked to apply that knowledge. </w:t>
      </w:r>
    </w:p>
    <w:p w:rsidR="00C24D4B" w:rsidRPr="004D2953" w:rsidRDefault="00C24D4B" w:rsidP="00C24D4B">
      <w:pPr>
        <w:widowControl w:val="0"/>
        <w:autoSpaceDE w:val="0"/>
        <w:autoSpaceDN w:val="0"/>
        <w:adjustRightInd w:val="0"/>
        <w:spacing w:after="240"/>
        <w:ind w:hanging="480"/>
        <w:jc w:val="both"/>
        <w:rPr>
          <w:rFonts w:asciiTheme="majorHAnsi" w:hAnsiTheme="majorHAnsi" w:cstheme="majorHAnsi"/>
          <w:b/>
        </w:rPr>
      </w:pPr>
      <w:r w:rsidRPr="004D2953">
        <w:rPr>
          <w:rFonts w:asciiTheme="majorHAnsi" w:hAnsiTheme="majorHAnsi" w:cstheme="majorHAnsi"/>
          <w:b/>
        </w:rPr>
        <w:t>2.</w:t>
      </w:r>
      <w:r w:rsidRPr="004D2953">
        <w:rPr>
          <w:rFonts w:asciiTheme="majorHAnsi" w:hAnsiTheme="majorHAnsi" w:cstheme="majorHAnsi"/>
          <w:b/>
          <w:sz w:val="18"/>
          <w:szCs w:val="18"/>
        </w:rPr>
        <w:t xml:space="preserve">    </w:t>
      </w:r>
      <w:r w:rsidRPr="004D2953">
        <w:rPr>
          <w:rFonts w:asciiTheme="majorHAnsi" w:hAnsiTheme="majorHAnsi" w:cstheme="majorHAnsi"/>
          <w:b/>
        </w:rPr>
        <w:t>Do students tend to have problems applying concepts from other class (or earlier material in your class) to their current work?  If so, describe in more detail or give examples.</w:t>
      </w:r>
    </w:p>
    <w:p w:rsidR="00C24D4B" w:rsidRPr="004D2953" w:rsidRDefault="00C24D4B" w:rsidP="00C24D4B">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Yes, especially when solving problems requiring mathematics and they don’t see how to apply the math in a physical sense</w:t>
      </w:r>
      <w:r w:rsidR="004F5EB8" w:rsidRPr="004D2953">
        <w:rPr>
          <w:rFonts w:asciiTheme="majorHAnsi" w:hAnsiTheme="majorHAnsi" w:cstheme="majorHAnsi"/>
        </w:rPr>
        <w:t>. Students seem to have problems applying abstract concepts and ideas to the physical world that is so necessary for engineers and application.</w:t>
      </w:r>
    </w:p>
    <w:p w:rsidR="00A04695" w:rsidRPr="004D2953" w:rsidRDefault="00C24D4B" w:rsidP="00C24D4B">
      <w:pPr>
        <w:widowControl w:val="0"/>
        <w:autoSpaceDE w:val="0"/>
        <w:autoSpaceDN w:val="0"/>
        <w:adjustRightInd w:val="0"/>
        <w:spacing w:after="240"/>
        <w:ind w:hanging="480"/>
        <w:jc w:val="both"/>
        <w:rPr>
          <w:rFonts w:asciiTheme="majorHAnsi" w:hAnsiTheme="majorHAnsi" w:cstheme="majorHAnsi"/>
          <w:b/>
        </w:rPr>
      </w:pPr>
      <w:r w:rsidRPr="004D2953">
        <w:rPr>
          <w:rFonts w:asciiTheme="majorHAnsi" w:hAnsiTheme="majorHAnsi" w:cstheme="majorHAnsi"/>
          <w:b/>
        </w:rPr>
        <w:t>3.</w:t>
      </w:r>
      <w:r w:rsidRPr="004D2953">
        <w:rPr>
          <w:rFonts w:asciiTheme="majorHAnsi" w:hAnsiTheme="majorHAnsi" w:cstheme="majorHAnsi"/>
          <w:b/>
          <w:sz w:val="18"/>
          <w:szCs w:val="18"/>
        </w:rPr>
        <w:t xml:space="preserve">    </w:t>
      </w:r>
      <w:r w:rsidRPr="004D2953">
        <w:rPr>
          <w:rFonts w:asciiTheme="majorHAnsi" w:hAnsiTheme="majorHAnsi" w:cstheme="majorHAnsi"/>
          <w:b/>
        </w:rPr>
        <w:t xml:space="preserve">How important are mathematic and trigonometric identities?  </w:t>
      </w:r>
      <w:proofErr w:type="gramStart"/>
      <w:r w:rsidRPr="004D2953">
        <w:rPr>
          <w:rFonts w:asciiTheme="majorHAnsi" w:hAnsiTheme="majorHAnsi" w:cstheme="majorHAnsi"/>
          <w:b/>
        </w:rPr>
        <w:t>Calculus?</w:t>
      </w:r>
      <w:proofErr w:type="gramEnd"/>
      <w:r w:rsidRPr="004D2953">
        <w:rPr>
          <w:rFonts w:asciiTheme="majorHAnsi" w:hAnsiTheme="majorHAnsi" w:cstheme="majorHAnsi"/>
          <w:b/>
        </w:rPr>
        <w:t xml:space="preserve">  </w:t>
      </w:r>
      <w:proofErr w:type="gramStart"/>
      <w:r w:rsidRPr="004D2953">
        <w:rPr>
          <w:rFonts w:asciiTheme="majorHAnsi" w:hAnsiTheme="majorHAnsi" w:cstheme="majorHAnsi"/>
          <w:b/>
        </w:rPr>
        <w:t>Differential equations?</w:t>
      </w:r>
      <w:proofErr w:type="gramEnd"/>
      <w:r w:rsidRPr="004D2953">
        <w:rPr>
          <w:rFonts w:asciiTheme="majorHAnsi" w:hAnsiTheme="majorHAnsi" w:cstheme="majorHAnsi"/>
          <w:b/>
        </w:rPr>
        <w:t>  What would you like to see students know more of in each of these areas, if anything?</w:t>
      </w:r>
    </w:p>
    <w:p w:rsidR="00C24D4B" w:rsidRPr="004D2953" w:rsidRDefault="00A04695" w:rsidP="00C24D4B">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Very important; x-rays depend on trig.  Also, many derivations come from geometric sources. It’s not a question of know</w:t>
      </w:r>
      <w:r w:rsidR="004F5EB8" w:rsidRPr="004D2953">
        <w:rPr>
          <w:rFonts w:asciiTheme="majorHAnsi" w:hAnsiTheme="majorHAnsi" w:cstheme="majorHAnsi"/>
        </w:rPr>
        <w:t>ing, but rather that you need to</w:t>
      </w:r>
      <w:r w:rsidRPr="004D2953">
        <w:rPr>
          <w:rFonts w:asciiTheme="majorHAnsi" w:hAnsiTheme="majorHAnsi" w:cstheme="majorHAnsi"/>
        </w:rPr>
        <w:t xml:space="preserve"> know what you need to use.  I’d think it would be easier, but there are too many sources and people</w:t>
      </w:r>
      <w:r w:rsidR="004F5EB8" w:rsidRPr="004D2953">
        <w:rPr>
          <w:rFonts w:asciiTheme="majorHAnsi" w:hAnsiTheme="majorHAnsi" w:cstheme="majorHAnsi"/>
        </w:rPr>
        <w:t xml:space="preserve"> are confused about where to go.  It would be nice if there was a more cohesive and reliable source for students.</w:t>
      </w:r>
    </w:p>
    <w:p w:rsidR="00C24D4B" w:rsidRPr="004D2953" w:rsidRDefault="00C24D4B" w:rsidP="00C24D4B">
      <w:pPr>
        <w:widowControl w:val="0"/>
        <w:autoSpaceDE w:val="0"/>
        <w:autoSpaceDN w:val="0"/>
        <w:adjustRightInd w:val="0"/>
        <w:spacing w:after="240"/>
        <w:ind w:hanging="480"/>
        <w:jc w:val="both"/>
        <w:rPr>
          <w:rFonts w:asciiTheme="majorHAnsi" w:hAnsiTheme="majorHAnsi" w:cstheme="majorHAnsi"/>
          <w:b/>
        </w:rPr>
      </w:pPr>
      <w:r w:rsidRPr="004D2953">
        <w:rPr>
          <w:rFonts w:asciiTheme="majorHAnsi" w:hAnsiTheme="majorHAnsi" w:cstheme="majorHAnsi"/>
          <w:b/>
        </w:rPr>
        <w:t>4.</w:t>
      </w:r>
      <w:r w:rsidRPr="004D2953">
        <w:rPr>
          <w:rFonts w:asciiTheme="majorHAnsi" w:hAnsiTheme="majorHAnsi" w:cstheme="majorHAnsi"/>
          <w:b/>
          <w:sz w:val="18"/>
          <w:szCs w:val="18"/>
        </w:rPr>
        <w:t xml:space="preserve">    </w:t>
      </w:r>
      <w:r w:rsidRPr="004D2953">
        <w:rPr>
          <w:rFonts w:asciiTheme="majorHAnsi" w:hAnsiTheme="majorHAnsi" w:cstheme="majorHAnsi"/>
          <w:b/>
        </w:rPr>
        <w:t>What do you do to help students who do not know as much as you believe they should?</w:t>
      </w:r>
    </w:p>
    <w:p w:rsidR="00A04695" w:rsidRPr="004D2953" w:rsidRDefault="00A04695" w:rsidP="00C24D4B">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 xml:space="preserve">Several approaches (depending on the time) </w:t>
      </w:r>
      <w:r w:rsidR="004F5EB8" w:rsidRPr="004D2953">
        <w:rPr>
          <w:rFonts w:asciiTheme="majorHAnsi" w:hAnsiTheme="majorHAnsi" w:cstheme="majorHAnsi"/>
        </w:rPr>
        <w:t xml:space="preserve">I don’t do it for </w:t>
      </w:r>
      <w:r w:rsidRPr="004D2953">
        <w:rPr>
          <w:rFonts w:asciiTheme="majorHAnsi" w:hAnsiTheme="majorHAnsi" w:cstheme="majorHAnsi"/>
        </w:rPr>
        <w:t>lab</w:t>
      </w:r>
      <w:r w:rsidR="004F5EB8" w:rsidRPr="004D2953">
        <w:rPr>
          <w:rFonts w:asciiTheme="majorHAnsi" w:hAnsiTheme="majorHAnsi" w:cstheme="majorHAnsi"/>
        </w:rPr>
        <w:t xml:space="preserve"> classes</w:t>
      </w:r>
      <w:r w:rsidRPr="004D2953">
        <w:rPr>
          <w:rFonts w:asciiTheme="majorHAnsi" w:hAnsiTheme="majorHAnsi" w:cstheme="majorHAnsi"/>
        </w:rPr>
        <w:t>, not enough time</w:t>
      </w:r>
    </w:p>
    <w:p w:rsidR="00A04695" w:rsidRPr="004D2953" w:rsidRDefault="00A04695" w:rsidP="00C24D4B">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If I’m going to use a certain math/</w:t>
      </w:r>
      <w:proofErr w:type="spellStart"/>
      <w:r w:rsidRPr="004D2953">
        <w:rPr>
          <w:rFonts w:asciiTheme="majorHAnsi" w:hAnsiTheme="majorHAnsi" w:cstheme="majorHAnsi"/>
        </w:rPr>
        <w:t>diffeq</w:t>
      </w:r>
      <w:proofErr w:type="spellEnd"/>
      <w:r w:rsidRPr="004D2953">
        <w:rPr>
          <w:rFonts w:asciiTheme="majorHAnsi" w:hAnsiTheme="majorHAnsi" w:cstheme="majorHAnsi"/>
        </w:rPr>
        <w:t xml:space="preserve"> </w:t>
      </w:r>
      <w:proofErr w:type="spellStart"/>
      <w:r w:rsidRPr="004D2953">
        <w:rPr>
          <w:rFonts w:asciiTheme="majorHAnsi" w:hAnsiTheme="majorHAnsi" w:cstheme="majorHAnsi"/>
        </w:rPr>
        <w:t>eqn</w:t>
      </w:r>
      <w:proofErr w:type="spellEnd"/>
      <w:r w:rsidRPr="004D2953">
        <w:rPr>
          <w:rFonts w:asciiTheme="majorHAnsi" w:hAnsiTheme="majorHAnsi" w:cstheme="majorHAnsi"/>
        </w:rPr>
        <w:t>, I sometimes stop the class and present the equations and specific solutions we are going to use with the bounds we will use.  In engineering we have to use the bounds with the I</w:t>
      </w:r>
      <w:r w:rsidR="004F5EB8" w:rsidRPr="004D2953">
        <w:rPr>
          <w:rFonts w:asciiTheme="majorHAnsi" w:hAnsiTheme="majorHAnsi" w:cstheme="majorHAnsi"/>
        </w:rPr>
        <w:t>nitial</w:t>
      </w:r>
      <w:r w:rsidRPr="004D2953">
        <w:rPr>
          <w:rFonts w:asciiTheme="majorHAnsi" w:hAnsiTheme="majorHAnsi" w:cstheme="majorHAnsi"/>
        </w:rPr>
        <w:t xml:space="preserve"> and f</w:t>
      </w:r>
      <w:r w:rsidR="004F5EB8" w:rsidRPr="004D2953">
        <w:rPr>
          <w:rFonts w:asciiTheme="majorHAnsi" w:hAnsiTheme="majorHAnsi" w:cstheme="majorHAnsi"/>
        </w:rPr>
        <w:t>inal</w:t>
      </w:r>
      <w:r w:rsidRPr="004D2953">
        <w:rPr>
          <w:rFonts w:asciiTheme="majorHAnsi" w:hAnsiTheme="majorHAnsi" w:cstheme="majorHAnsi"/>
        </w:rPr>
        <w:t xml:space="preserve"> conditions</w:t>
      </w:r>
    </w:p>
    <w:p w:rsidR="00A04695" w:rsidRPr="004D2953" w:rsidRDefault="00A04695" w:rsidP="00A04695">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I have ALSO done (works better if I know a textbook) giving them references to math books that I know are in the library</w:t>
      </w:r>
    </w:p>
    <w:p w:rsidR="00C24D4B" w:rsidRPr="004D2953" w:rsidRDefault="00C24D4B" w:rsidP="00C24D4B">
      <w:pPr>
        <w:widowControl w:val="0"/>
        <w:autoSpaceDE w:val="0"/>
        <w:autoSpaceDN w:val="0"/>
        <w:adjustRightInd w:val="0"/>
        <w:spacing w:after="240"/>
        <w:ind w:hanging="480"/>
        <w:jc w:val="both"/>
        <w:rPr>
          <w:rFonts w:asciiTheme="majorHAnsi" w:hAnsiTheme="majorHAnsi" w:cstheme="majorHAnsi"/>
          <w:b/>
        </w:rPr>
      </w:pPr>
      <w:r w:rsidRPr="004D2953">
        <w:rPr>
          <w:rFonts w:asciiTheme="majorHAnsi" w:hAnsiTheme="majorHAnsi" w:cstheme="majorHAnsi"/>
          <w:b/>
        </w:rPr>
        <w:t>5.</w:t>
      </w:r>
      <w:r w:rsidRPr="004D2953">
        <w:rPr>
          <w:rFonts w:asciiTheme="majorHAnsi" w:hAnsiTheme="majorHAnsi" w:cstheme="majorHAnsi"/>
          <w:b/>
          <w:sz w:val="18"/>
          <w:szCs w:val="18"/>
        </w:rPr>
        <w:t xml:space="preserve">    </w:t>
      </w:r>
      <w:r w:rsidR="00A04695" w:rsidRPr="004D2953">
        <w:rPr>
          <w:rFonts w:asciiTheme="majorHAnsi" w:hAnsiTheme="majorHAnsi" w:cstheme="majorHAnsi"/>
          <w:b/>
        </w:rPr>
        <w:t>How much time do you spen</w:t>
      </w:r>
      <w:r w:rsidRPr="004D2953">
        <w:rPr>
          <w:rFonts w:asciiTheme="majorHAnsi" w:hAnsiTheme="majorHAnsi" w:cstheme="majorHAnsi"/>
          <w:b/>
        </w:rPr>
        <w:t>d reviewing old material in class each semester?</w:t>
      </w:r>
    </w:p>
    <w:p w:rsidR="00A04695" w:rsidRPr="004D2953" w:rsidRDefault="00A04695" w:rsidP="00C24D4B">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Less than 20% of the time</w:t>
      </w:r>
      <w:r w:rsidR="004F5EB8" w:rsidRPr="004D2953">
        <w:rPr>
          <w:rFonts w:asciiTheme="majorHAnsi" w:hAnsiTheme="majorHAnsi" w:cstheme="majorHAnsi"/>
        </w:rPr>
        <w:t xml:space="preserve"> (which would be an extreme maximum) because if not I won’t be able to cover the material.</w:t>
      </w:r>
    </w:p>
    <w:p w:rsidR="00A04695" w:rsidRPr="004D2953" w:rsidRDefault="00C24D4B" w:rsidP="00C24D4B">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6</w:t>
      </w:r>
      <w:r w:rsidRPr="004D2953">
        <w:rPr>
          <w:rFonts w:asciiTheme="majorHAnsi" w:hAnsiTheme="majorHAnsi" w:cstheme="majorHAnsi"/>
          <w:b/>
        </w:rPr>
        <w:t>.</w:t>
      </w:r>
      <w:r w:rsidRPr="004D2953">
        <w:rPr>
          <w:rFonts w:asciiTheme="majorHAnsi" w:hAnsiTheme="majorHAnsi" w:cstheme="majorHAnsi"/>
          <w:b/>
          <w:sz w:val="18"/>
          <w:szCs w:val="18"/>
        </w:rPr>
        <w:t xml:space="preserve">    </w:t>
      </w:r>
      <w:r w:rsidRPr="004D2953">
        <w:rPr>
          <w:rFonts w:asciiTheme="majorHAnsi" w:hAnsiTheme="majorHAnsi" w:cstheme="majorHAnsi"/>
          <w:b/>
        </w:rPr>
        <w:t xml:space="preserve">Have you spoken with other instructors about problems that </w:t>
      </w:r>
      <w:r w:rsidR="004F5EB8" w:rsidRPr="004D2953">
        <w:rPr>
          <w:rFonts w:asciiTheme="majorHAnsi" w:hAnsiTheme="majorHAnsi" w:cstheme="majorHAnsi"/>
          <w:b/>
        </w:rPr>
        <w:t>their</w:t>
      </w:r>
      <w:r w:rsidRPr="004D2953">
        <w:rPr>
          <w:rFonts w:asciiTheme="majorHAnsi" w:hAnsiTheme="majorHAnsi" w:cstheme="majorHAnsi"/>
          <w:b/>
        </w:rPr>
        <w:t xml:space="preserve"> students are having?  If so, what has their response been?</w:t>
      </w:r>
    </w:p>
    <w:p w:rsidR="00C24D4B" w:rsidRPr="004D2953" w:rsidRDefault="00A04695" w:rsidP="00C24D4B">
      <w:pPr>
        <w:widowControl w:val="0"/>
        <w:autoSpaceDE w:val="0"/>
        <w:autoSpaceDN w:val="0"/>
        <w:adjustRightInd w:val="0"/>
        <w:spacing w:after="240"/>
        <w:ind w:hanging="480"/>
        <w:jc w:val="both"/>
        <w:rPr>
          <w:rFonts w:asciiTheme="majorHAnsi" w:hAnsiTheme="majorHAnsi" w:cstheme="majorHAnsi"/>
          <w:b/>
        </w:rPr>
      </w:pPr>
      <w:r w:rsidRPr="004D2953">
        <w:rPr>
          <w:rFonts w:asciiTheme="majorHAnsi" w:hAnsiTheme="majorHAnsi" w:cstheme="majorHAnsi"/>
        </w:rPr>
        <w:t xml:space="preserve">Yes, it’s a pretty general problem.  There are so many sources, that students get too much information </w:t>
      </w:r>
      <w:proofErr w:type="spellStart"/>
      <w:r w:rsidRPr="004D2953">
        <w:rPr>
          <w:rFonts w:asciiTheme="majorHAnsi" w:hAnsiTheme="majorHAnsi" w:cstheme="majorHAnsi"/>
        </w:rPr>
        <w:t>distibution</w:t>
      </w:r>
      <w:proofErr w:type="spellEnd"/>
      <w:r w:rsidRPr="004D2953">
        <w:rPr>
          <w:rFonts w:asciiTheme="majorHAnsi" w:hAnsiTheme="majorHAnsi" w:cstheme="majorHAnsi"/>
        </w:rPr>
        <w:t>, and they don’t know where to look</w:t>
      </w:r>
      <w:r w:rsidR="004F5EB8" w:rsidRPr="004D2953">
        <w:rPr>
          <w:rFonts w:asciiTheme="majorHAnsi" w:hAnsiTheme="majorHAnsi" w:cstheme="majorHAnsi"/>
        </w:rPr>
        <w:t xml:space="preserve">.  Students don’t seem to know as much now as they used to.  </w:t>
      </w:r>
    </w:p>
    <w:p w:rsidR="00A04695" w:rsidRPr="004D2953" w:rsidRDefault="00C24D4B" w:rsidP="00C24D4B">
      <w:pPr>
        <w:widowControl w:val="0"/>
        <w:autoSpaceDE w:val="0"/>
        <w:autoSpaceDN w:val="0"/>
        <w:adjustRightInd w:val="0"/>
        <w:spacing w:after="240"/>
        <w:ind w:hanging="480"/>
        <w:jc w:val="both"/>
        <w:rPr>
          <w:rFonts w:asciiTheme="majorHAnsi" w:hAnsiTheme="majorHAnsi" w:cstheme="majorHAnsi"/>
          <w:b/>
        </w:rPr>
      </w:pPr>
      <w:r w:rsidRPr="004D2953">
        <w:rPr>
          <w:rFonts w:asciiTheme="majorHAnsi" w:hAnsiTheme="majorHAnsi" w:cstheme="majorHAnsi"/>
          <w:b/>
        </w:rPr>
        <w:lastRenderedPageBreak/>
        <w:t>7.</w:t>
      </w:r>
      <w:r w:rsidRPr="004D2953">
        <w:rPr>
          <w:rFonts w:asciiTheme="majorHAnsi" w:hAnsiTheme="majorHAnsi" w:cstheme="majorHAnsi"/>
          <w:b/>
          <w:sz w:val="18"/>
          <w:szCs w:val="18"/>
        </w:rPr>
        <w:t xml:space="preserve">    </w:t>
      </w:r>
      <w:r w:rsidRPr="004D2953">
        <w:rPr>
          <w:rFonts w:asciiTheme="majorHAnsi" w:hAnsiTheme="majorHAnsi" w:cstheme="majorHAnsi"/>
          <w:b/>
        </w:rPr>
        <w:t>What are students most worried about remembering?</w:t>
      </w:r>
    </w:p>
    <w:p w:rsidR="00A04695" w:rsidRPr="004D2953" w:rsidRDefault="00A04695" w:rsidP="00C24D4B">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 xml:space="preserve">Basic </w:t>
      </w:r>
      <w:proofErr w:type="spellStart"/>
      <w:r w:rsidRPr="004D2953">
        <w:rPr>
          <w:rFonts w:asciiTheme="majorHAnsi" w:hAnsiTheme="majorHAnsi" w:cstheme="majorHAnsi"/>
        </w:rPr>
        <w:t>diffeq’s</w:t>
      </w:r>
      <w:proofErr w:type="spellEnd"/>
      <w:r w:rsidRPr="004D2953">
        <w:rPr>
          <w:rFonts w:asciiTheme="majorHAnsi" w:hAnsiTheme="majorHAnsi" w:cstheme="majorHAnsi"/>
        </w:rPr>
        <w:t xml:space="preserve"> (like Hooke’s Law, </w:t>
      </w:r>
      <w:proofErr w:type="gramStart"/>
      <w:r w:rsidRPr="004D2953">
        <w:rPr>
          <w:rFonts w:asciiTheme="majorHAnsi" w:hAnsiTheme="majorHAnsi" w:cstheme="majorHAnsi"/>
        </w:rPr>
        <w:t>d(</w:t>
      </w:r>
      <w:proofErr w:type="gramEnd"/>
      <w:r w:rsidRPr="004D2953">
        <w:rPr>
          <w:rFonts w:asciiTheme="majorHAnsi" w:hAnsiTheme="majorHAnsi" w:cstheme="majorHAnsi"/>
        </w:rPr>
        <w:t>rho)/</w:t>
      </w:r>
      <w:proofErr w:type="spellStart"/>
      <w:r w:rsidRPr="004D2953">
        <w:rPr>
          <w:rFonts w:asciiTheme="majorHAnsi" w:hAnsiTheme="majorHAnsi" w:cstheme="majorHAnsi"/>
        </w:rPr>
        <w:t>dt</w:t>
      </w:r>
      <w:proofErr w:type="spellEnd"/>
      <w:r w:rsidRPr="004D2953">
        <w:rPr>
          <w:rFonts w:asciiTheme="majorHAnsi" w:hAnsiTheme="majorHAnsi" w:cstheme="majorHAnsi"/>
        </w:rPr>
        <w:t xml:space="preserve"> change in concentration vs. time, the Gas Law</w:t>
      </w:r>
    </w:p>
    <w:p w:rsidR="00C24D4B" w:rsidRPr="004D2953" w:rsidRDefault="004F5EB8" w:rsidP="00A04695">
      <w:pPr>
        <w:widowControl w:val="0"/>
        <w:autoSpaceDE w:val="0"/>
        <w:autoSpaceDN w:val="0"/>
        <w:adjustRightInd w:val="0"/>
        <w:spacing w:after="240"/>
        <w:ind w:hanging="480"/>
        <w:jc w:val="both"/>
        <w:rPr>
          <w:rFonts w:asciiTheme="majorHAnsi" w:hAnsiTheme="majorHAnsi" w:cstheme="majorHAnsi"/>
        </w:rPr>
      </w:pPr>
      <w:proofErr w:type="spellStart"/>
      <w:r w:rsidRPr="004D2953">
        <w:rPr>
          <w:rFonts w:asciiTheme="majorHAnsi" w:hAnsiTheme="majorHAnsi" w:cstheme="majorHAnsi"/>
        </w:rPr>
        <w:t>Diffeq</w:t>
      </w:r>
      <w:proofErr w:type="spellEnd"/>
      <w:r w:rsidRPr="004D2953">
        <w:rPr>
          <w:rFonts w:asciiTheme="majorHAnsi" w:hAnsiTheme="majorHAnsi" w:cstheme="majorHAnsi"/>
        </w:rPr>
        <w:t xml:space="preserve"> can be bad here for</w:t>
      </w:r>
      <w:r w:rsidR="00A04695" w:rsidRPr="004D2953">
        <w:rPr>
          <w:rFonts w:asciiTheme="majorHAnsi" w:hAnsiTheme="majorHAnsi" w:cstheme="majorHAnsi"/>
        </w:rPr>
        <w:t xml:space="preserve"> engineers because it’s taught by mathematicians</w:t>
      </w:r>
      <w:r w:rsidRPr="004D2953">
        <w:rPr>
          <w:rFonts w:asciiTheme="majorHAnsi" w:hAnsiTheme="majorHAnsi" w:cstheme="majorHAnsi"/>
        </w:rPr>
        <w:t xml:space="preserve">.  They need to learn how to apply them, rather than how they can manipulate them abstractly.  </w:t>
      </w:r>
    </w:p>
    <w:p w:rsidR="00C24D4B" w:rsidRPr="004D2953" w:rsidRDefault="00C24D4B" w:rsidP="00C24D4B">
      <w:pPr>
        <w:widowControl w:val="0"/>
        <w:autoSpaceDE w:val="0"/>
        <w:autoSpaceDN w:val="0"/>
        <w:adjustRightInd w:val="0"/>
        <w:spacing w:after="240"/>
        <w:ind w:hanging="480"/>
        <w:jc w:val="both"/>
        <w:rPr>
          <w:rFonts w:asciiTheme="majorHAnsi" w:hAnsiTheme="majorHAnsi" w:cstheme="majorHAnsi"/>
          <w:b/>
        </w:rPr>
      </w:pPr>
      <w:r w:rsidRPr="004D2953">
        <w:rPr>
          <w:rFonts w:asciiTheme="majorHAnsi" w:hAnsiTheme="majorHAnsi" w:cstheme="majorHAnsi"/>
          <w:b/>
        </w:rPr>
        <w:t>8.</w:t>
      </w:r>
      <w:r w:rsidRPr="004D2953">
        <w:rPr>
          <w:rFonts w:asciiTheme="majorHAnsi" w:hAnsiTheme="majorHAnsi" w:cstheme="majorHAnsi"/>
          <w:b/>
          <w:sz w:val="18"/>
          <w:szCs w:val="18"/>
        </w:rPr>
        <w:t xml:space="preserve">    </w:t>
      </w:r>
      <w:r w:rsidRPr="004D2953">
        <w:rPr>
          <w:rFonts w:asciiTheme="majorHAnsi" w:hAnsiTheme="majorHAnsi" w:cstheme="majorHAnsi"/>
          <w:b/>
        </w:rPr>
        <w:t>What do you think your students can do in order to better prepare for your class?</w:t>
      </w:r>
    </w:p>
    <w:p w:rsidR="00A04695" w:rsidRPr="004D2953" w:rsidRDefault="00A04695" w:rsidP="00C24D4B">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Learning how to apply boundary conditions to physical situations</w:t>
      </w:r>
    </w:p>
    <w:p w:rsidR="00A04695" w:rsidRPr="004D2953" w:rsidRDefault="00C24D4B" w:rsidP="00C24D4B">
      <w:pPr>
        <w:widowControl w:val="0"/>
        <w:autoSpaceDE w:val="0"/>
        <w:autoSpaceDN w:val="0"/>
        <w:adjustRightInd w:val="0"/>
        <w:spacing w:after="240"/>
        <w:ind w:hanging="480"/>
        <w:jc w:val="both"/>
        <w:rPr>
          <w:rFonts w:asciiTheme="majorHAnsi" w:hAnsiTheme="majorHAnsi" w:cstheme="majorHAnsi"/>
          <w:b/>
        </w:rPr>
      </w:pPr>
      <w:r w:rsidRPr="004D2953">
        <w:rPr>
          <w:rFonts w:asciiTheme="majorHAnsi" w:hAnsiTheme="majorHAnsi" w:cstheme="majorHAnsi"/>
          <w:b/>
        </w:rPr>
        <w:t>9.</w:t>
      </w:r>
      <w:r w:rsidRPr="004D2953">
        <w:rPr>
          <w:rFonts w:asciiTheme="majorHAnsi" w:hAnsiTheme="majorHAnsi" w:cstheme="majorHAnsi"/>
          <w:b/>
          <w:sz w:val="18"/>
          <w:szCs w:val="18"/>
        </w:rPr>
        <w:t xml:space="preserve">    </w:t>
      </w:r>
      <w:r w:rsidRPr="004D2953">
        <w:rPr>
          <w:rFonts w:asciiTheme="majorHAnsi" w:hAnsiTheme="majorHAnsi" w:cstheme="majorHAnsi"/>
          <w:b/>
        </w:rPr>
        <w:t>What resources do you wish your students had or knew about?</w:t>
      </w:r>
    </w:p>
    <w:p w:rsidR="0052522E" w:rsidRPr="004D2953" w:rsidRDefault="00A04695" w:rsidP="0052522E">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 xml:space="preserve">Unfortunately I have not run into any resources that I find cohesive.  I think students need to know </w:t>
      </w:r>
      <w:r w:rsidR="004F5EB8" w:rsidRPr="004D2953">
        <w:rPr>
          <w:rFonts w:asciiTheme="majorHAnsi" w:hAnsiTheme="majorHAnsi" w:cstheme="majorHAnsi"/>
        </w:rPr>
        <w:t>a lot of things from a lot of classes, but then it is up to them where they find their information.</w:t>
      </w:r>
    </w:p>
    <w:p w:rsidR="004F5EB8" w:rsidRPr="004D2953" w:rsidRDefault="0052522E" w:rsidP="004F5EB8">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rPr>
        <w:t>I rely more on books because web li</w:t>
      </w:r>
      <w:r w:rsidR="004F5EB8" w:rsidRPr="004D2953">
        <w:rPr>
          <w:rFonts w:asciiTheme="majorHAnsi" w:hAnsiTheme="majorHAnsi" w:cstheme="majorHAnsi"/>
        </w:rPr>
        <w:t>nks appear and disappear.</w:t>
      </w:r>
    </w:p>
    <w:p w:rsidR="00A04695" w:rsidRPr="004D2953" w:rsidRDefault="00C24D4B" w:rsidP="004D2953">
      <w:pPr>
        <w:widowControl w:val="0"/>
        <w:autoSpaceDE w:val="0"/>
        <w:autoSpaceDN w:val="0"/>
        <w:adjustRightInd w:val="0"/>
        <w:spacing w:after="240"/>
        <w:ind w:hanging="480"/>
        <w:jc w:val="both"/>
        <w:rPr>
          <w:rFonts w:asciiTheme="majorHAnsi" w:hAnsiTheme="majorHAnsi" w:cstheme="majorHAnsi"/>
        </w:rPr>
      </w:pPr>
      <w:r w:rsidRPr="004D2953">
        <w:rPr>
          <w:rFonts w:asciiTheme="majorHAnsi" w:hAnsiTheme="majorHAnsi" w:cstheme="majorHAnsi"/>
          <w:b/>
        </w:rPr>
        <w:t>10.</w:t>
      </w:r>
      <w:r w:rsidRPr="004D2953">
        <w:rPr>
          <w:rFonts w:asciiTheme="majorHAnsi" w:hAnsiTheme="majorHAnsi" w:cstheme="majorHAnsi"/>
          <w:b/>
          <w:sz w:val="18"/>
          <w:szCs w:val="18"/>
        </w:rPr>
        <w:t xml:space="preserve"> </w:t>
      </w:r>
      <w:r w:rsidRPr="004D2953">
        <w:rPr>
          <w:rFonts w:asciiTheme="majorHAnsi" w:hAnsiTheme="majorHAnsi" w:cstheme="majorHAnsi"/>
          <w:b/>
        </w:rPr>
        <w:t>What classes do you feel that students need a strong background in so that they are well prepared for the material you teach?</w:t>
      </w:r>
    </w:p>
    <w:p w:rsidR="0052522E" w:rsidRPr="004D2953" w:rsidRDefault="00A04695" w:rsidP="00C24D4B">
      <w:pPr>
        <w:rPr>
          <w:rFonts w:asciiTheme="majorHAnsi" w:hAnsiTheme="majorHAnsi" w:cstheme="majorHAnsi"/>
        </w:rPr>
      </w:pPr>
      <w:proofErr w:type="spellStart"/>
      <w:r w:rsidRPr="004D2953">
        <w:rPr>
          <w:rFonts w:asciiTheme="majorHAnsi" w:hAnsiTheme="majorHAnsi" w:cstheme="majorHAnsi"/>
        </w:rPr>
        <w:t>Diffeq</w:t>
      </w:r>
      <w:proofErr w:type="spellEnd"/>
      <w:r w:rsidRPr="004D2953">
        <w:rPr>
          <w:rFonts w:asciiTheme="majorHAnsi" w:hAnsiTheme="majorHAnsi" w:cstheme="majorHAnsi"/>
        </w:rPr>
        <w:t>, calculus, error propagation</w:t>
      </w:r>
    </w:p>
    <w:p w:rsidR="004F5EB8" w:rsidRPr="004D2953" w:rsidRDefault="004F5EB8" w:rsidP="00C24D4B">
      <w:pPr>
        <w:rPr>
          <w:rFonts w:asciiTheme="majorHAnsi" w:hAnsiTheme="majorHAnsi" w:cstheme="majorHAnsi"/>
        </w:rPr>
      </w:pPr>
    </w:p>
    <w:p w:rsidR="0052522E" w:rsidRPr="004D2953" w:rsidRDefault="004D2953" w:rsidP="00C24D4B">
      <w:pPr>
        <w:rPr>
          <w:rFonts w:asciiTheme="majorHAnsi" w:hAnsiTheme="majorHAnsi" w:cstheme="majorHAnsi"/>
          <w:b/>
          <w:i/>
        </w:rPr>
      </w:pPr>
      <w:r>
        <w:rPr>
          <w:rFonts w:asciiTheme="majorHAnsi" w:hAnsiTheme="majorHAnsi" w:cstheme="majorHAnsi"/>
          <w:b/>
          <w:i/>
        </w:rPr>
        <w:t>Comment i</w:t>
      </w:r>
      <w:r w:rsidR="004F5EB8" w:rsidRPr="004D2953">
        <w:rPr>
          <w:rFonts w:asciiTheme="majorHAnsi" w:hAnsiTheme="majorHAnsi" w:cstheme="majorHAnsi"/>
          <w:b/>
          <w:i/>
        </w:rPr>
        <w:t>n reference to our project goals:</w:t>
      </w:r>
    </w:p>
    <w:p w:rsidR="00C24D4B" w:rsidRPr="004D2953" w:rsidRDefault="004F5EB8" w:rsidP="00C24D4B">
      <w:pPr>
        <w:rPr>
          <w:rFonts w:asciiTheme="majorHAnsi" w:hAnsiTheme="majorHAnsi" w:cstheme="majorHAnsi"/>
        </w:rPr>
      </w:pPr>
      <w:r w:rsidRPr="004D2953">
        <w:rPr>
          <w:rFonts w:asciiTheme="majorHAnsi" w:hAnsiTheme="majorHAnsi" w:cstheme="majorHAnsi"/>
        </w:rPr>
        <w:t xml:space="preserve">I’m glad you’ve observed this.  </w:t>
      </w:r>
      <w:r w:rsidR="0052522E" w:rsidRPr="004D2953">
        <w:rPr>
          <w:rFonts w:asciiTheme="majorHAnsi" w:hAnsiTheme="majorHAnsi" w:cstheme="majorHAnsi"/>
        </w:rPr>
        <w:t>We’ve</w:t>
      </w:r>
      <w:r w:rsidR="004D2953">
        <w:rPr>
          <w:rFonts w:asciiTheme="majorHAnsi" w:hAnsiTheme="majorHAnsi" w:cstheme="majorHAnsi"/>
        </w:rPr>
        <w:t xml:space="preserve"> (</w:t>
      </w:r>
      <w:r w:rsidRPr="004D2953">
        <w:rPr>
          <w:rFonts w:asciiTheme="majorHAnsi" w:hAnsiTheme="majorHAnsi" w:cstheme="majorHAnsi"/>
        </w:rPr>
        <w:t>professors)</w:t>
      </w:r>
      <w:r w:rsidR="0052522E" w:rsidRPr="004D2953">
        <w:rPr>
          <w:rFonts w:asciiTheme="majorHAnsi" w:hAnsiTheme="majorHAnsi" w:cstheme="majorHAnsi"/>
        </w:rPr>
        <w:t xml:space="preserve"> observed this as the su</w:t>
      </w:r>
      <w:r w:rsidRPr="004D2953">
        <w:rPr>
          <w:rFonts w:asciiTheme="majorHAnsi" w:hAnsiTheme="majorHAnsi" w:cstheme="majorHAnsi"/>
        </w:rPr>
        <w:t>b</w:t>
      </w:r>
      <w:r w:rsidR="0052522E" w:rsidRPr="004D2953">
        <w:rPr>
          <w:rFonts w:asciiTheme="majorHAnsi" w:hAnsiTheme="majorHAnsi" w:cstheme="majorHAnsi"/>
        </w:rPr>
        <w:t>jects become more complicated, people tend to differentiate between classes when they all interrelate</w:t>
      </w:r>
      <w:r w:rsidRPr="004D2953">
        <w:rPr>
          <w:rFonts w:asciiTheme="majorHAnsi" w:hAnsiTheme="majorHAnsi" w:cstheme="majorHAnsi"/>
        </w:rPr>
        <w:t xml:space="preserve"> to each other</w:t>
      </w:r>
      <w:r w:rsidR="0052522E" w:rsidRPr="004D2953">
        <w:rPr>
          <w:rFonts w:asciiTheme="majorHAnsi" w:hAnsiTheme="majorHAnsi" w:cstheme="majorHAnsi"/>
        </w:rPr>
        <w:t xml:space="preserve"> with mathematics</w:t>
      </w:r>
      <w:r w:rsidRPr="004D2953">
        <w:rPr>
          <w:rFonts w:asciiTheme="majorHAnsi" w:hAnsiTheme="majorHAnsi" w:cstheme="majorHAnsi"/>
        </w:rPr>
        <w:t>.  Engineering is about applying all the information you learn and building upon previous classes as you go up, not about passing classes and dissociating the inform</w:t>
      </w:r>
      <w:bookmarkStart w:id="0" w:name="_GoBack"/>
      <w:bookmarkEnd w:id="0"/>
      <w:r w:rsidRPr="004D2953">
        <w:rPr>
          <w:rFonts w:asciiTheme="majorHAnsi" w:hAnsiTheme="majorHAnsi" w:cstheme="majorHAnsi"/>
        </w:rPr>
        <w:t xml:space="preserve">ation you learn in each one from the others.  It’s a problem, definitely.  </w:t>
      </w:r>
    </w:p>
    <w:sectPr w:rsidR="00C24D4B" w:rsidRPr="004D2953" w:rsidSect="00C24D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4B"/>
    <w:rsid w:val="000250AD"/>
    <w:rsid w:val="000D6B9B"/>
    <w:rsid w:val="00237C5E"/>
    <w:rsid w:val="004D2953"/>
    <w:rsid w:val="004F5EB8"/>
    <w:rsid w:val="0052522E"/>
    <w:rsid w:val="00A04695"/>
    <w:rsid w:val="00B90E9E"/>
    <w:rsid w:val="00C24D4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BA8C93-1DDF-4716-8CF3-029FCD44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Company>University of Maryland</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Ashley</dc:creator>
  <cp:lastModifiedBy>MVE</cp:lastModifiedBy>
  <cp:revision>2</cp:revision>
  <dcterms:created xsi:type="dcterms:W3CDTF">2012-11-11T23:54:00Z</dcterms:created>
  <dcterms:modified xsi:type="dcterms:W3CDTF">2012-11-11T23:54:00Z</dcterms:modified>
</cp:coreProperties>
</file>